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                                                                                                                                                Приложение 4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889000</wp:posOffset>
            </wp:positionH>
            <wp:positionV relativeFrom="paragraph">
              <wp:posOffset>-115569</wp:posOffset>
            </wp:positionV>
            <wp:extent cx="1171575" cy="882650"/>
            <wp:effectExtent b="0" l="0" r="0" t="0"/>
            <wp:wrapSquare wrapText="bothSides" distB="0" distT="0" distL="114300" distR="114300"/>
            <wp:docPr id="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8826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255.0" w:type="dxa"/>
        <w:jc w:val="left"/>
        <w:tblLayout w:type="fixed"/>
        <w:tblLook w:val="0400"/>
      </w:tblPr>
      <w:tblGrid>
        <w:gridCol w:w="707"/>
        <w:gridCol w:w="548"/>
        <w:tblGridChange w:id="0">
          <w:tblGrid>
            <w:gridCol w:w="707"/>
            <w:gridCol w:w="54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8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tbl>
      <w:tblPr>
        <w:tblStyle w:val="Table2"/>
        <w:tblW w:w="5982.0" w:type="dxa"/>
        <w:jc w:val="center"/>
        <w:tblBorders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982"/>
        <w:tblGridChange w:id="0">
          <w:tblGrid>
            <w:gridCol w:w="5982"/>
          </w:tblGrid>
        </w:tblGridChange>
      </w:tblGrid>
      <w:tr>
        <w:trPr>
          <w:cantSplit w:val="0"/>
          <w:trHeight w:val="225" w:hRule="atLeast"/>
          <w:tblHeader w:val="0"/>
        </w:trPr>
        <w:tc>
          <w:tcPr/>
          <w:p w:rsidR="00000000" w:rsidDel="00000000" w:rsidP="00000000" w:rsidRDefault="00000000" w:rsidRPr="00000000" w14:paraId="0000000B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5" w:hRule="atLeast"/>
          <w:tblHeader w:val="0"/>
        </w:trPr>
        <w:tc>
          <w:tcPr/>
          <w:p w:rsidR="00000000" w:rsidDel="00000000" w:rsidP="00000000" w:rsidRDefault="00000000" w:rsidRPr="00000000" w14:paraId="0000000C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(педагогическое звание, учёная степень, имя фамилия)</w:t>
            </w:r>
          </w:p>
        </w:tc>
      </w:tr>
    </w:tbl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5000.0" w:type="dxa"/>
        <w:jc w:val="center"/>
        <w:tblLayout w:type="fixed"/>
        <w:tblLook w:val="0400"/>
      </w:tblPr>
      <w:tblGrid>
        <w:gridCol w:w="5000"/>
        <w:tblGridChange w:id="0">
          <w:tblGrid>
            <w:gridCol w:w="500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E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0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bookmarkStart w:colFirst="0" w:colLast="0" w:name="_heading=h.p9rvl5dvrh82" w:id="0"/>
            <w:bookmarkEnd w:id="0"/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20xx - 2025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1">
            <w:pPr>
              <w:jc w:val="center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(starting with the latest publications e.g.: 2025, 2024, 2023, 2022, 2021, 2020 ….)</w:t>
            </w:r>
          </w:p>
          <w:p w:rsidR="00000000" w:rsidDel="00000000" w:rsidP="00000000" w:rsidRDefault="00000000" w:rsidRPr="00000000" w14:paraId="00000012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spacing w:after="100" w:before="100" w:lineRule="auto"/>
        <w:jc w:val="center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ПЕРЕЧЕНЬ ХУДОЖЕСТВЕННОЙ (ТВОРЧЕСКОЙ), ПЕДАГОГИЧЕСКОЙ, МЕТОДИЧЕСКОЙ ДЕЯТЕЛЬНОСТИ И ДЕЯТЕЛЬНОСТИ ПО РАСПРОСТРАНЕНИЮ ИСКУССТВА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100" w:before="10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Fonts w:ascii="Times New Roman" w:cs="Times New Roman" w:eastAsia="Times New Roman" w:hAnsi="Times New Roman"/>
          <w:sz w:val="22"/>
          <w:szCs w:val="22"/>
          <w:rtl w:val="0"/>
        </w:rPr>
        <w:t xml:space="preserve"> (укажите имеющиеся случаи)</w:t>
      </w:r>
    </w:p>
    <w:tbl>
      <w:tblPr>
        <w:tblStyle w:val="Table4"/>
        <w:tblW w:w="9740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740"/>
        <w:tblGridChange w:id="0">
          <w:tblGrid>
            <w:gridCol w:w="974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40" w:lineRule="auto"/>
              <w:ind w:left="357" w:right="0" w:hanging="357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Художественная (творческая), педагогическая деятельность: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публикация (исполнение) произведения искусства или реализация произведения для заказчика;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публикация произведения искусства в издательствах, студиях звуко- и видеозаписи и пр.;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оценка произведения искусства или его публикации престижными заграничными и (или) литовскими премиями или иными престижными наградами;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воспитание художников, получивших международное признание, и (или) удачное руководство успешно защищенным художественным проектом докторов искусства (или лиценциатов искусства) 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публикация исследования искусства в признанном международном издании и (или) Литвы.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40" w:lineRule="auto"/>
              <w:ind w:left="357" w:right="0" w:hanging="357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Деятельность по распространению искусства: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готовит проекты искусства и (или) участвует в них;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читает публичные лекции, предназначенные для популяризации искусства;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публикует статьи и рецензии в изданиях культуры, искусства и профессиональных изданиях;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создает интернет источники распространения искусства, следит за ними, регулярно распространяет знания об искусстве через средства массовой информации и другое;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участвует в деятельности творческих союзов;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участвует в работе комиссий по оценке искусства, групп экспертов культуры и искусства;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осуществляет иную деятельность по распространению искусства.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20" w:line="240" w:lineRule="auto"/>
              <w:ind w:left="357" w:right="0" w:hanging="357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Методическая деятельность: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участвует в процессе обучения любой ступени обучения (подготовка и преподавание данных предметов, руководство художественным проектом, рецензирование художественного проекта, руководство выпускными работами студентов, работа в выпускных комиссиях);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участвует в комиссии программы третьей ступени обучения, в совете по защите или является членом такой комиссии или комитета;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участвует в стажировках и в программах преподавательских обменов;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готовит курсы мастерства, творческие мастерские, семинары, открытые уроки;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участвует в программах по повышению профессиональной квалификации; 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numPr>
                <w:ilvl w:val="1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hanging="432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готовит руководства по обучению, учебники ли их части, учебные пособия, конспекты лекций для обучения, антологии, редакции произведения искусства, иные методические пособия, используемые в процессе обучения ЕГУ.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92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C">
      <w:pPr>
        <w:spacing w:after="100" w:before="100" w:lineRule="auto"/>
        <w:jc w:val="center"/>
        <w:rPr>
          <w:rFonts w:ascii="Times New Roman" w:cs="Times New Roman" w:eastAsia="Times New Roman" w:hAnsi="Times New Roman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after="100" w:before="10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580.0" w:type="dxa"/>
        <w:jc w:val="left"/>
        <w:tblInd w:w="10.0" w:type="dxa"/>
        <w:tblLayout w:type="fixed"/>
        <w:tblLook w:val="0400"/>
      </w:tblPr>
      <w:tblGrid>
        <w:gridCol w:w="800"/>
        <w:gridCol w:w="5800"/>
        <w:gridCol w:w="180"/>
        <w:gridCol w:w="2800"/>
        <w:tblGridChange w:id="0">
          <w:tblGrid>
            <w:gridCol w:w="800"/>
            <w:gridCol w:w="5800"/>
            <w:gridCol w:w="180"/>
            <w:gridCol w:w="2800"/>
          </w:tblGrid>
        </w:tblGridChange>
      </w:tblGrid>
      <w:tr>
        <w:trPr>
          <w:cantSplit w:val="0"/>
          <w:trHeight w:val="600" w:hRule="atLeast"/>
          <w:tblHeader w:val="0"/>
        </w:trPr>
        <w:tc>
          <w:tcPr>
            <w:gridSpan w:val="4"/>
            <w:tcMar>
              <w:top w:w="0.0" w:type="dxa"/>
              <w:left w:w="0.0" w:type="dxa"/>
              <w:bottom w:w="0.0" w:type="dxa"/>
              <w:right w:w="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Автор:</w:t>
            </w:r>
          </w:p>
        </w:tc>
      </w:tr>
      <w:tr>
        <w:trPr>
          <w:cantSplit w:val="0"/>
          <w:trHeight w:val="320" w:hRule="atLeast"/>
          <w:tblHeader w:val="0"/>
        </w:trPr>
        <w:tc>
          <w:tcPr/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(имя, фамилия)</w:t>
            </w:r>
          </w:p>
        </w:tc>
        <w:tc>
          <w:tcPr/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(подпись, дата)</w:t>
            </w:r>
          </w:p>
        </w:tc>
      </w:tr>
    </w:tbl>
    <w:p w:rsidR="00000000" w:rsidDel="00000000" w:rsidP="00000000" w:rsidRDefault="00000000" w:rsidRPr="00000000" w14:paraId="00000046">
      <w:pPr>
        <w:jc w:val="center"/>
        <w:rPr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sectPr>
      <w:pgSz w:h="16837" w:w="11905" w:orient="portrait"/>
      <w:pgMar w:bottom="567" w:top="567" w:left="1134" w:right="1247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decimal"/>
      <w:lvlText w:val="%1.%2."/>
      <w:lvlJc w:val="left"/>
      <w:pPr>
        <w:ind w:left="792" w:hanging="432"/>
      </w:pPr>
      <w:rPr/>
    </w:lvl>
    <w:lvl w:ilvl="2">
      <w:start w:val="1"/>
      <w:numFmt w:val="decimal"/>
      <w:lvlText w:val="%1.%2.%3."/>
      <w:lvlJc w:val="left"/>
      <w:pPr>
        <w:ind w:left="1224" w:hanging="504"/>
      </w:pPr>
      <w:rPr/>
    </w:lvl>
    <w:lvl w:ilvl="3">
      <w:start w:val="1"/>
      <w:numFmt w:val="decimal"/>
      <w:lvlText w:val="%1.%2.%3.%4."/>
      <w:lvlJc w:val="left"/>
      <w:pPr>
        <w:ind w:left="1728" w:hanging="647.9999999999998"/>
      </w:pPr>
      <w:rPr/>
    </w:lvl>
    <w:lvl w:ilvl="4">
      <w:start w:val="1"/>
      <w:numFmt w:val="decimal"/>
      <w:lvlText w:val="%1.%2.%3.%4.%5."/>
      <w:lvlJc w:val="left"/>
      <w:pPr>
        <w:ind w:left="2232" w:hanging="792"/>
      </w:pPr>
      <w:rPr/>
    </w:lvl>
    <w:lvl w:ilvl="5">
      <w:start w:val="1"/>
      <w:numFmt w:val="decimal"/>
      <w:lvlText w:val="%1.%2.%3.%4.%5.%6."/>
      <w:lvlJc w:val="left"/>
      <w:pPr>
        <w:ind w:left="2736" w:hanging="935.9999999999998"/>
      </w:pPr>
      <w:rPr/>
    </w:lvl>
    <w:lvl w:ilvl="6">
      <w:start w:val="1"/>
      <w:numFmt w:val="decimal"/>
      <w:lvlText w:val="%1.%2.%3.%4.%5.%6.%7."/>
      <w:lvlJc w:val="left"/>
      <w:pPr>
        <w:ind w:left="3240" w:hanging="1080"/>
      </w:pPr>
      <w:rPr/>
    </w:lvl>
    <w:lvl w:ilvl="7">
      <w:start w:val="1"/>
      <w:numFmt w:val="decimal"/>
      <w:lvlText w:val="%1.%2.%3.%4.%5.%6.%7.%8."/>
      <w:lvlJc w:val="left"/>
      <w:pPr>
        <w:ind w:left="3744" w:hanging="1224.0000000000005"/>
      </w:pPr>
      <w:rPr/>
    </w:lvl>
    <w:lvl w:ilvl="8">
      <w:start w:val="1"/>
      <w:numFmt w:val="decimal"/>
      <w:lvlText w:val="%1.%2.%3.%4.%5.%6.%7.%8.%9."/>
      <w:lvlJc w:val="left"/>
      <w:pPr>
        <w:ind w:left="4320" w:hanging="144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spacing w:after="0" w:line="240" w:lineRule="auto"/>
    </w:p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FootnoteReference">
    <w:name w:val="footnote reference"/>
    <w:unhideWhenUsed w:val="1"/>
    <w:rPr>
      <w:vertAlign w:val="superscript"/>
    </w:rPr>
  </w:style>
  <w:style w:type="table" w:styleId="temptablestyle5e9ec1b762e60" w:customStyle="1">
    <w:name w:val="temp_table_style|5e9ec1b762e60"/>
    <w:uiPriority w:val="99"/>
    <w:tblPr>
      <w:tblCellMar>
        <w:top w:w="35.0" w:type="dxa"/>
        <w:left w:w="35.0" w:type="dxa"/>
        <w:bottom w:w="35.0" w:type="dxa"/>
        <w:right w:w="35.0" w:type="dxa"/>
      </w:tblCellMar>
    </w:tblPr>
  </w:style>
  <w:style w:type="table" w:styleId="temptablestyle5e9ec1b7634d3" w:customStyle="1">
    <w:name w:val="temp_table_style|5e9ec1b7634d3"/>
    <w:uiPriority w:val="99"/>
    <w:tblPr>
      <w:jc w:val="center"/>
      <w:tblCellMar>
        <w:top w:w="0.0" w:type="dxa"/>
        <w:left w:w="0.0" w:type="dxa"/>
        <w:bottom w:w="0.0" w:type="dxa"/>
        <w:right w:w="0.0" w:type="dxa"/>
      </w:tblCellMar>
    </w:tblPr>
    <w:trPr>
      <w:jc w:val="center"/>
    </w:trPr>
  </w:style>
  <w:style w:type="table" w:styleId="temptablestyle5e9ec1b763793" w:customStyle="1">
    <w:name w:val="temp_table_style|5e9ec1b763793"/>
    <w:uiPriority w:val="99"/>
    <w:tblPr>
      <w:jc w:val="center"/>
      <w:tblCellMar>
        <w:top w:w="0.0" w:type="dxa"/>
        <w:left w:w="0.0" w:type="dxa"/>
        <w:bottom w:w="0.0" w:type="dxa"/>
        <w:right w:w="0.0" w:type="dxa"/>
      </w:tblCellMar>
    </w:tblPr>
    <w:trPr>
      <w:jc w:val="center"/>
    </w:trPr>
  </w:style>
  <w:style w:type="table" w:styleId="temptablestyle5e9ec1b763b9c" w:customStyle="1">
    <w:name w:val="temp_table_style|5e9ec1b763b9c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3ea3" w:customStyle="1">
    <w:name w:val="temp_table_style|5e9ec1b763ea3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4156" w:customStyle="1">
    <w:name w:val="temp_table_style|5e9ec1b764156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4421" w:customStyle="1">
    <w:name w:val="temp_table_style|5e9ec1b764421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46cd" w:customStyle="1">
    <w:name w:val="temp_table_style|5e9ec1b7646cd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497b" w:customStyle="1">
    <w:name w:val="temp_table_style|5e9ec1b76497b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4c2b" w:customStyle="1">
    <w:name w:val="temp_table_style|5e9ec1b764c2b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4fec" w:customStyle="1">
    <w:name w:val="temp_table_style|5e9ec1b764fec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5291" w:customStyle="1">
    <w:name w:val="temp_table_style|5e9ec1b765291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55c9" w:customStyle="1">
    <w:name w:val="temp_table_style|5e9ec1b7655c9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587b" w:customStyle="1">
    <w:name w:val="temp_table_style|5e9ec1b76587b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5ba3" w:customStyle="1">
    <w:name w:val="temp_table_style|5e9ec1b765ba3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5e45" w:customStyle="1">
    <w:name w:val="temp_table_style|5e9ec1b765e45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60f6" w:customStyle="1">
    <w:name w:val="temp_table_style|5e9ec1b7660f6"/>
    <w:uiPriority w:val="99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1b766664" w:customStyle="1">
    <w:name w:val="temp_table_style|5e9ec1b766664"/>
    <w:uiPriority w:val="99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emptablestyle5e9ec1b766a6d" w:customStyle="1">
    <w:name w:val="temp_table_style|5e9ec1b766a6d"/>
    <w:uiPriority w:val="99"/>
    <w:tblPr>
      <w:tblCellMar>
        <w:top w:w="35.0" w:type="dxa"/>
        <w:left w:w="35.0" w:type="dxa"/>
        <w:bottom w:w="35.0" w:type="dxa"/>
        <w:right w:w="35.0" w:type="dxa"/>
      </w:tblCellMar>
    </w:tblPr>
  </w:style>
  <w:style w:type="table" w:styleId="temptablestyle5e9ec2503c23d" w:customStyle="1">
    <w:name w:val="temp_table_style|5e9ec2503c23d"/>
    <w:uiPriority w:val="99"/>
    <w:rsid w:val="00453A85"/>
    <w:tblPr>
      <w:tblCellMar>
        <w:top w:w="35.0" w:type="dxa"/>
        <w:left w:w="35.0" w:type="dxa"/>
        <w:bottom w:w="35.0" w:type="dxa"/>
        <w:right w:w="35.0" w:type="dxa"/>
      </w:tblCellMar>
    </w:tblPr>
  </w:style>
  <w:style w:type="table" w:styleId="temptablestyle5e9ec2503c96f" w:customStyle="1">
    <w:name w:val="temp_table_style|5e9ec2503c96f"/>
    <w:uiPriority w:val="99"/>
    <w:rsid w:val="00453A85"/>
    <w:tblPr>
      <w:jc w:val="center"/>
      <w:tblCellMar>
        <w:top w:w="0.0" w:type="dxa"/>
        <w:left w:w="0.0" w:type="dxa"/>
        <w:bottom w:w="0.0" w:type="dxa"/>
        <w:right w:w="0.0" w:type="dxa"/>
      </w:tblCellMar>
    </w:tblPr>
    <w:trPr>
      <w:jc w:val="center"/>
    </w:trPr>
  </w:style>
  <w:style w:type="table" w:styleId="temptablestyle5e9ec2503cc2d" w:customStyle="1">
    <w:name w:val="temp_table_style|5e9ec2503cc2d"/>
    <w:uiPriority w:val="99"/>
    <w:rsid w:val="00453A85"/>
    <w:tblPr>
      <w:jc w:val="center"/>
      <w:tblCellMar>
        <w:top w:w="0.0" w:type="dxa"/>
        <w:left w:w="0.0" w:type="dxa"/>
        <w:bottom w:w="0.0" w:type="dxa"/>
        <w:right w:w="0.0" w:type="dxa"/>
      </w:tblCellMar>
    </w:tblPr>
    <w:trPr>
      <w:jc w:val="center"/>
    </w:trPr>
  </w:style>
  <w:style w:type="table" w:styleId="temptablestyle5e9ec2503d005" w:customStyle="1">
    <w:name w:val="temp_table_style|5e9ec2503d005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d2f1" w:customStyle="1">
    <w:name w:val="temp_table_style|5e9ec2503d2f1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d5ba" w:customStyle="1">
    <w:name w:val="temp_table_style|5e9ec2503d5ba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d97e" w:customStyle="1">
    <w:name w:val="temp_table_style|5e9ec2503d97e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dc40" w:customStyle="1">
    <w:name w:val="temp_table_style|5e9ec2503dc40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df58" w:customStyle="1">
    <w:name w:val="temp_table_style|5e9ec2503df58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e22f" w:customStyle="1">
    <w:name w:val="temp_table_style|5e9ec2503e22f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e591" w:customStyle="1">
    <w:name w:val="temp_table_style|5e9ec2503e591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e8d4" w:customStyle="1">
    <w:name w:val="temp_table_style|5e9ec2503e8d4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eb8c" w:customStyle="1">
    <w:name w:val="temp_table_style|5e9ec2503eb8c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ee68" w:customStyle="1">
    <w:name w:val="temp_table_style|5e9ec2503ee68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f171" w:customStyle="1">
    <w:name w:val="temp_table_style|5e9ec2503f171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f429" w:customStyle="1">
    <w:name w:val="temp_table_style|5e9ec2503f429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f6ea" w:customStyle="1">
    <w:name w:val="temp_table_style|5e9ec2503f6ea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fac8" w:customStyle="1">
    <w:name w:val="temp_table_style|5e9ec2503fac8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3fd83" w:customStyle="1">
    <w:name w:val="temp_table_style|5e9ec2503fd83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003d" w:customStyle="1">
    <w:name w:val="temp_table_style|5e9ec2504003d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0310" w:customStyle="1">
    <w:name w:val="temp_table_style|5e9ec25040310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05f0" w:customStyle="1">
    <w:name w:val="temp_table_style|5e9ec250405f0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08aa" w:customStyle="1">
    <w:name w:val="temp_table_style|5e9ec250408aa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0bd9" w:customStyle="1">
    <w:name w:val="temp_table_style|5e9ec25040bd9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0e8e" w:customStyle="1">
    <w:name w:val="temp_table_style|5e9ec25040e8e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116a" w:customStyle="1">
    <w:name w:val="temp_table_style|5e9ec2504116a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143a" w:customStyle="1">
    <w:name w:val="temp_table_style|5e9ec2504143a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1707" w:customStyle="1">
    <w:name w:val="temp_table_style|5e9ec25041707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19be" w:customStyle="1">
    <w:name w:val="temp_table_style|5e9ec250419be"/>
    <w:uiPriority w:val="99"/>
    <w:rsid w:val="00453A85"/>
    <w:tblPr>
      <w:tblCellSpacing w:w="0.0" w:type="dxa"/>
      <w:tblBorders>
        <w:top w:color="aaaaaa" w:space="0" w:sz="5" w:val="single"/>
        <w:bottom w:color="aaaaaa" w:space="0" w:sz="5" w:val="single"/>
      </w:tblBorders>
      <w:tblCellMar>
        <w:top w:w="35.0" w:type="dxa"/>
        <w:left w:w="35.0" w:type="dxa"/>
        <w:bottom w:w="35.0" w:type="dxa"/>
        <w:right w:w="35.0" w:type="dxa"/>
      </w:tblCellMar>
    </w:tblPr>
    <w:trPr>
      <w:tblCellSpacing w:w="0.0" w:type="dxa"/>
    </w:trPr>
  </w:style>
  <w:style w:type="table" w:styleId="temptablestyle5e9ec25041e04" w:customStyle="1">
    <w:name w:val="temp_table_style|5e9ec25041e04"/>
    <w:uiPriority w:val="99"/>
    <w:rsid w:val="00453A85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ListParagraph">
    <w:name w:val="List Paragraph"/>
    <w:basedOn w:val="Normal"/>
    <w:qFormat w:val="1"/>
    <w:rsid w:val="00B31746"/>
    <w:pPr>
      <w:spacing w:after="200" w:line="276" w:lineRule="auto"/>
      <w:ind w:left="1296"/>
    </w:pPr>
    <w:rPr>
      <w:rFonts w:ascii="Times New Roman" w:cs="Times New Roman" w:eastAsia="Times New Roman" w:hAnsi="Times New Roman"/>
      <w:lang w:val="lt-LT"/>
    </w:rPr>
  </w:style>
  <w:style w:type="paragraph" w:styleId="FootnoteText">
    <w:name w:val="footnote text"/>
    <w:basedOn w:val="Normal"/>
    <w:link w:val="FootnoteTextChar"/>
    <w:rsid w:val="00B31746"/>
    <w:pPr>
      <w:spacing w:after="200" w:line="276" w:lineRule="auto"/>
    </w:pPr>
    <w:rPr>
      <w:rFonts w:ascii="Times New Roman" w:cs="Times New Roman" w:eastAsia="Times New Roman" w:hAnsi="Times New Roman"/>
      <w:lang w:val="lt-LT"/>
    </w:rPr>
  </w:style>
  <w:style w:type="character" w:styleId="FootnoteTextChar" w:customStyle="1">
    <w:name w:val="Footnote Text Char"/>
    <w:basedOn w:val="DefaultParagraphFont"/>
    <w:link w:val="FootnoteText"/>
    <w:rsid w:val="00B31746"/>
    <w:rPr>
      <w:rFonts w:ascii="Times New Roman" w:cs="Times New Roman" w:eastAsia="Times New Roman" w:hAnsi="Times New Roman"/>
      <w:lang w:val="lt-LT"/>
    </w:rPr>
  </w:style>
  <w:style w:type="character" w:styleId="Hyperlink">
    <w:name w:val="Hyperlink"/>
    <w:rsid w:val="00B31746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70002C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70002C"/>
    <w:rPr>
      <w:rFonts w:ascii="Tahoma" w:cs="Tahoma" w:hAnsi="Tahoma"/>
      <w:sz w:val="16"/>
      <w:szCs w:val="16"/>
    </w:rPr>
  </w:style>
  <w:style w:type="paragraph" w:styleId="EMPTYCELLSTYLE" w:customStyle="1">
    <w:name w:val="EMPTY_CELL_STYLE"/>
    <w:basedOn w:val="Normal"/>
    <w:qFormat w:val="1"/>
    <w:rsid w:val="0070002C"/>
    <w:rPr>
      <w:rFonts w:ascii="Times New Roman" w:cs="Times New Roman" w:eastAsia="Times New Roman" w:hAnsi="Times New Roman"/>
      <w:sz w:val="1"/>
      <w:lang w:eastAsia="en-GB" w:val="en-GB"/>
    </w:rPr>
  </w:style>
  <w:style w:type="paragraph" w:styleId="paramvalue" w:customStyle="1">
    <w:name w:val="param value"/>
    <w:qFormat w:val="1"/>
    <w:rsid w:val="0070002C"/>
    <w:pPr>
      <w:spacing w:after="0" w:line="240" w:lineRule="auto"/>
    </w:pPr>
    <w:rPr>
      <w:rFonts w:ascii="Times New Roman" w:cs="Times New Roman" w:eastAsia="Times New Roman" w:hAnsi="Times New Roman"/>
      <w:lang w:eastAsia="en-GB" w:val="en-GB"/>
    </w:rPr>
  </w:style>
  <w:style w:type="paragraph" w:styleId="Default" w:customStyle="1">
    <w:name w:val="Default"/>
    <w:rsid w:val="00663C31"/>
    <w:pPr>
      <w:autoSpaceDE w:val="0"/>
      <w:autoSpaceDN w:val="0"/>
      <w:adjustRightInd w:val="0"/>
      <w:spacing w:after="0" w:line="240" w:lineRule="auto"/>
    </w:pPr>
    <w:rPr>
      <w:rFonts w:ascii="Century Gothic" w:cs="Century Gothic" w:hAnsi="Century Gothic"/>
      <w:color w:val="000000"/>
      <w:sz w:val="24"/>
      <w:szCs w:val="24"/>
      <w:lang w:val="en-GB"/>
    </w:rPr>
  </w:style>
  <w:style w:type="table" w:styleId="TableGrid">
    <w:name w:val="Table Grid"/>
    <w:basedOn w:val="TableNormal"/>
    <w:uiPriority w:val="39"/>
    <w:rsid w:val="00E768C9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35.0" w:type="dxa"/>
        <w:left w:w="35.0" w:type="dxa"/>
        <w:bottom w:w="35.0" w:type="dxa"/>
        <w:right w:w="3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.0" w:type="dxa"/>
        <w:bottom w:w="0.0" w:type="dxa"/>
        <w:right w:w="1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LFI/CqNVs3t9XwGkZQkBPog1PeQ==">CgMxLjAyDmgucDlydmw1ZHZyaDgyOAByITF5My1hR1l2LWhMUGR0X3U1UFdTeFRSbTVpbVh2YWZ5eg==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2025-04-10T11:06:00Z</dcterms:created>
  <dc:creator>Daiva Sabonienė</dc:creator>
</cp:coreProperties>
</file>