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6" w:rsidRPr="00720283" w:rsidRDefault="00BD3D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3D7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7E6784">
        <w:rPr>
          <w:rFonts w:ascii="Times New Roman" w:hAnsi="Times New Roman" w:cs="Times New Roman"/>
          <w:b/>
          <w:sz w:val="24"/>
          <w:szCs w:val="24"/>
          <w:lang w:val="ru-RU"/>
        </w:rPr>
        <w:t>рудовой совет</w:t>
      </w:r>
      <w:r w:rsidRPr="00BD3D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D3D7A" w:rsidRPr="004B4163" w:rsidRDefault="00BD3D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ст.169-171 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Трудового кодекса Литовской Республики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работодатель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F2E">
        <w:rPr>
          <w:rFonts w:ascii="Times New Roman" w:hAnsi="Times New Roman" w:cs="Times New Roman"/>
          <w:sz w:val="24"/>
          <w:szCs w:val="24"/>
          <w:lang w:val="ru-RU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инициир</w:t>
      </w:r>
      <w:r w:rsidR="00884F2E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 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рудового 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овета.</w:t>
      </w:r>
    </w:p>
    <w:p w:rsidR="004B4163" w:rsidRDefault="004B4163" w:rsidP="004B41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21F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рава</w:t>
      </w:r>
      <w:r w:rsidRPr="00642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Трудового</w:t>
      </w:r>
      <w:r w:rsidRPr="00642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совета</w:t>
      </w:r>
    </w:p>
    <w:p w:rsidR="004B4163" w:rsidRPr="004B4163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B4163">
        <w:rPr>
          <w:rFonts w:ascii="Times New Roman" w:hAnsi="Times New Roman" w:cs="Times New Roman"/>
          <w:sz w:val="24"/>
          <w:szCs w:val="24"/>
          <w:lang w:val="ru-RU"/>
        </w:rPr>
        <w:t>участвовать в информационных, консультационных и др. процедурах  при принятии решения работодателем</w:t>
      </w:r>
      <w:r w:rsidRPr="004B416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B4163" w:rsidRPr="00A02957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работодателя и др.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гос. учреждений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информацию, необходимую для выполнения функций, предусмотренных Трудовым кодексом и др. правовыми актами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B4163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 w:rsidRPr="00A02957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работодател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A02957">
        <w:rPr>
          <w:rFonts w:ascii="Times New Roman" w:hAnsi="Times New Roman" w:cs="Times New Roman"/>
          <w:sz w:val="24"/>
          <w:szCs w:val="24"/>
          <w:lang w:val="ru-RU"/>
        </w:rPr>
        <w:t xml:space="preserve"> по экономическим, социальным и трудовым вопросам,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решениям работодателя, актуальным </w:t>
      </w:r>
      <w:r w:rsidRPr="00A02957">
        <w:rPr>
          <w:rFonts w:ascii="Times New Roman" w:hAnsi="Times New Roman" w:cs="Times New Roman"/>
          <w:sz w:val="24"/>
          <w:szCs w:val="24"/>
          <w:lang w:val="ru-RU"/>
        </w:rPr>
        <w:t>для сотрудников</w:t>
      </w:r>
      <w:proofErr w:type="gramStart"/>
      <w:r w:rsidRPr="00A0295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02957">
        <w:rPr>
          <w:rFonts w:ascii="Times New Roman" w:hAnsi="Times New Roman" w:cs="Times New Roman"/>
          <w:sz w:val="24"/>
          <w:szCs w:val="24"/>
          <w:lang w:val="ru-RU"/>
        </w:rPr>
        <w:t xml:space="preserve"> внедрением норм трудового права</w:t>
      </w:r>
      <w:r w:rsidRPr="00A02957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A02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4163" w:rsidRPr="00A02957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инициировать коллективный трудовой спор по правовым вопросам, если работодатель не выполняет нормы трудового права или соглашения между Трудовым советом и работодателем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B4163" w:rsidRPr="004E11DF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необходимости, обсуждать важные экономические, социальные и трудовые вопросы работодателя, касающиеся сотрудников, </w:t>
      </w:r>
      <w:r w:rsidRPr="004B4163">
        <w:rPr>
          <w:rFonts w:ascii="Times New Roman" w:hAnsi="Times New Roman" w:cs="Times New Roman"/>
          <w:sz w:val="24"/>
          <w:szCs w:val="24"/>
          <w:lang w:val="ru-RU"/>
        </w:rPr>
        <w:t>созывать всеобщее собрание (конференцию) сотрудников, предварительно согласовав дату, время и место собрания (конференции</w:t>
      </w:r>
      <w:r>
        <w:rPr>
          <w:rFonts w:ascii="Times New Roman" w:hAnsi="Times New Roman" w:cs="Times New Roman"/>
          <w:sz w:val="24"/>
          <w:szCs w:val="24"/>
          <w:lang w:val="ru-RU"/>
        </w:rPr>
        <w:t>) с работодателем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proofErr w:type="gramEnd"/>
    </w:p>
    <w:p w:rsidR="004B4163" w:rsidRPr="007E6784" w:rsidRDefault="004B4163" w:rsidP="004B4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>ыполнять другие действия,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>противореч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>щие настоящему кодексу, др. правовым нормам, и действия, установленные трудовыми правовыми нормами или соглашениям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 xml:space="preserve">рудового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6784">
        <w:rPr>
          <w:rFonts w:ascii="Times New Roman" w:hAnsi="Times New Roman" w:cs="Times New Roman"/>
          <w:sz w:val="24"/>
          <w:szCs w:val="24"/>
          <w:lang w:val="ru-RU"/>
        </w:rPr>
        <w:t>овета и работодателя.</w:t>
      </w:r>
    </w:p>
    <w:p w:rsidR="004B4163" w:rsidRDefault="004B4163" w:rsidP="004B41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4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Обязанности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0C4D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рудового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0C4DD6">
        <w:rPr>
          <w:rFonts w:ascii="Times New Roman" w:hAnsi="Times New Roman" w:cs="Times New Roman"/>
          <w:b/>
          <w:sz w:val="24"/>
          <w:szCs w:val="24"/>
          <w:lang w:val="ru-RU"/>
        </w:rPr>
        <w:t>овета</w:t>
      </w:r>
    </w:p>
    <w:p w:rsidR="004B4163" w:rsidRDefault="004B4163" w:rsidP="004B4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 свои функции, придерживаясь Трудового кодекса, других законов и нормативных трудовых актов, а также договоренностей между Трудовым советом и работодателем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B4163" w:rsidRPr="000C4DD6" w:rsidRDefault="004B4163" w:rsidP="004B4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выполняя свои функции, обращать внимание на права и интересы всех сотрудников работодателя, не дискриминировать отдельных сотрудников, групп сотрудников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B4163" w:rsidRDefault="004B4163" w:rsidP="004B4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ежегодно публично информировать сотрудников о своей деятельности, представлять отчет о своей деятельности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:rsidR="004B4163" w:rsidRPr="007E6784" w:rsidRDefault="004B4163" w:rsidP="004B41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C4DD6">
        <w:rPr>
          <w:rFonts w:ascii="Times New Roman" w:hAnsi="Times New Roman" w:cs="Times New Roman"/>
          <w:sz w:val="24"/>
          <w:szCs w:val="24"/>
          <w:lang w:val="ru-RU"/>
        </w:rPr>
        <w:t>исьменно  информировать работодателя о</w:t>
      </w:r>
      <w:r>
        <w:rPr>
          <w:rFonts w:ascii="Times New Roman" w:hAnsi="Times New Roman" w:cs="Times New Roman"/>
          <w:sz w:val="24"/>
          <w:szCs w:val="24"/>
          <w:lang w:val="ru-RU"/>
        </w:rPr>
        <w:t>б уполномоченных членах Трудового совета.</w:t>
      </w:r>
    </w:p>
    <w:p w:rsidR="004B4163" w:rsidRPr="004B4163" w:rsidRDefault="004B41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0105" w:rsidRDefault="00BD3D7A" w:rsidP="00CE01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Создана Комиссия по организации выборов в 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рудовой 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овет в составе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0105" w:rsidRPr="00CE0105" w:rsidRDefault="00BD3D7A" w:rsidP="00CE0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0105">
        <w:rPr>
          <w:rFonts w:ascii="Times New Roman" w:hAnsi="Times New Roman" w:cs="Times New Roman"/>
          <w:sz w:val="24"/>
          <w:szCs w:val="24"/>
          <w:lang w:val="ru-RU"/>
        </w:rPr>
        <w:t>Г.Миненкова</w:t>
      </w:r>
      <w:proofErr w:type="spellEnd"/>
      <w:r w:rsidRPr="00CE0105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профессора, Председателя Сената, </w:t>
      </w:r>
    </w:p>
    <w:p w:rsidR="00CE0105" w:rsidRPr="00CE0105" w:rsidRDefault="00BD3D7A" w:rsidP="00CE0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0105">
        <w:rPr>
          <w:rFonts w:ascii="Times New Roman" w:hAnsi="Times New Roman" w:cs="Times New Roman"/>
          <w:sz w:val="24"/>
          <w:szCs w:val="24"/>
          <w:lang w:val="ru-RU"/>
        </w:rPr>
        <w:t>А.Усмановой</w:t>
      </w:r>
      <w:proofErr w:type="spellEnd"/>
      <w:r w:rsidRPr="00CE0105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профессора, </w:t>
      </w:r>
      <w:proofErr w:type="spellStart"/>
      <w:r w:rsidRPr="00CE0105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CE0105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CE0105">
        <w:rPr>
          <w:rFonts w:ascii="Times New Roman" w:hAnsi="Times New Roman" w:cs="Times New Roman"/>
          <w:sz w:val="24"/>
          <w:szCs w:val="24"/>
          <w:lang w:val="ru-RU"/>
        </w:rPr>
        <w:t>редседателя</w:t>
      </w:r>
      <w:proofErr w:type="spellEnd"/>
      <w:r w:rsidRPr="00CE0105">
        <w:rPr>
          <w:rFonts w:ascii="Times New Roman" w:hAnsi="Times New Roman" w:cs="Times New Roman"/>
          <w:sz w:val="24"/>
          <w:szCs w:val="24"/>
          <w:lang w:val="ru-RU"/>
        </w:rPr>
        <w:t xml:space="preserve"> Сената, </w:t>
      </w:r>
    </w:p>
    <w:p w:rsidR="00CE0105" w:rsidRPr="00CE0105" w:rsidRDefault="00BD3D7A" w:rsidP="00CE0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0105">
        <w:rPr>
          <w:rFonts w:ascii="Times New Roman" w:hAnsi="Times New Roman" w:cs="Times New Roman"/>
          <w:sz w:val="24"/>
          <w:szCs w:val="24"/>
          <w:lang w:val="ru-RU"/>
        </w:rPr>
        <w:t>Д.Каминскайте</w:t>
      </w:r>
      <w:proofErr w:type="spellEnd"/>
      <w:r w:rsidRPr="00CE0105">
        <w:rPr>
          <w:rFonts w:ascii="Times New Roman" w:hAnsi="Times New Roman" w:cs="Times New Roman"/>
          <w:sz w:val="24"/>
          <w:szCs w:val="24"/>
          <w:lang w:val="ru-RU"/>
        </w:rPr>
        <w:t xml:space="preserve">, руководителя Отдела персонала. </w:t>
      </w:r>
    </w:p>
    <w:p w:rsidR="00BD3D7A" w:rsidRDefault="00BD3D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перв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ом заседании </w:t>
      </w:r>
      <w:r w:rsidR="00CE0105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 ноября 2017 г. председателем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Д.Каминскайте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D7A" w:rsidRDefault="00BD3D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Комиссия установила 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дату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выборов в </w:t>
      </w:r>
      <w:r w:rsidR="0066471B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рудовой 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овет </w:t>
      </w:r>
      <w:r w:rsidR="0066471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6471B" w:rsidRPr="006647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9:00 </w:t>
      </w:r>
      <w:r w:rsidRPr="006647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декабря 2017 г. по  </w:t>
      </w:r>
      <w:r w:rsidR="0066471B" w:rsidRPr="006647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18:00 20 </w:t>
      </w:r>
      <w:r w:rsidRPr="0066471B">
        <w:rPr>
          <w:rFonts w:ascii="Times New Roman" w:hAnsi="Times New Roman" w:cs="Times New Roman"/>
          <w:b/>
          <w:sz w:val="24"/>
          <w:szCs w:val="24"/>
          <w:lang w:val="ru-RU"/>
        </w:rPr>
        <w:t>декабря 2017 г.</w:t>
      </w:r>
      <w:r w:rsidR="006647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F2E">
        <w:rPr>
          <w:rFonts w:ascii="Times New Roman" w:hAnsi="Times New Roman" w:cs="Times New Roman"/>
          <w:sz w:val="24"/>
          <w:szCs w:val="24"/>
          <w:lang w:val="ru-RU"/>
        </w:rPr>
        <w:t xml:space="preserve">по Литовскому времени. </w:t>
      </w:r>
      <w:r w:rsidR="0066471B" w:rsidRPr="004B4163">
        <w:rPr>
          <w:rFonts w:ascii="Times New Roman" w:hAnsi="Times New Roman" w:cs="Times New Roman"/>
          <w:sz w:val="24"/>
          <w:szCs w:val="24"/>
          <w:lang w:val="ru-RU"/>
        </w:rPr>
        <w:t xml:space="preserve">Голосование будет проходить </w:t>
      </w:r>
      <w:r w:rsidR="00851070" w:rsidRPr="004B416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электронным путем</w:t>
      </w:r>
      <w:r w:rsidR="007E6784" w:rsidRPr="004B41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4A08" w:rsidRPr="004B4163">
        <w:rPr>
          <w:rFonts w:ascii="Times New Roman" w:hAnsi="Times New Roman" w:cs="Times New Roman"/>
          <w:sz w:val="24"/>
          <w:szCs w:val="24"/>
          <w:lang w:val="ru-RU"/>
        </w:rPr>
        <w:t>при соблюдении тайны</w:t>
      </w:r>
      <w:r w:rsidR="007E6784" w:rsidRPr="004B41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4A08" w:rsidRPr="004B4163">
        <w:rPr>
          <w:rFonts w:ascii="Times New Roman" w:hAnsi="Times New Roman" w:cs="Times New Roman"/>
          <w:sz w:val="24"/>
          <w:szCs w:val="24"/>
          <w:lang w:val="ru-RU"/>
        </w:rPr>
        <w:t>голосования.</w:t>
      </w:r>
      <w:r w:rsidR="00BA4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1070" w:rsidRDefault="008510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день проведения  выборов право выбирать и голосовать имеет 8</w:t>
      </w:r>
      <w:r w:rsidR="00CC5FA2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членов академического сообщества (каждый сотрудник, работающий в ЕГУ не менее 3 месяцев, за исключением работодателя и </w:t>
      </w:r>
      <w:r w:rsidR="00CC5FA2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представляющи</w:t>
      </w:r>
      <w:r w:rsidR="00CC5FA2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FA2">
        <w:rPr>
          <w:rFonts w:ascii="Times New Roman" w:hAnsi="Times New Roman" w:cs="Times New Roman"/>
          <w:sz w:val="24"/>
          <w:szCs w:val="24"/>
          <w:lang w:val="ru-RU"/>
        </w:rPr>
        <w:t>работодателя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 полномочий).</w:t>
      </w:r>
    </w:p>
    <w:p w:rsidR="00BE79C3" w:rsidRDefault="00CC5FA2" w:rsidP="00BE79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состав Трудового Совета ЕГУ будут избираться </w:t>
      </w:r>
      <w:r w:rsidRPr="00BE79C3">
        <w:rPr>
          <w:rFonts w:ascii="Times New Roman" w:hAnsi="Times New Roman" w:cs="Times New Roman"/>
          <w:b/>
          <w:sz w:val="24"/>
          <w:szCs w:val="24"/>
          <w:lang w:val="ru-RU"/>
        </w:rPr>
        <w:t>5 членов</w:t>
      </w:r>
      <w:r w:rsidR="00F55A62">
        <w:rPr>
          <w:rFonts w:ascii="Times New Roman" w:hAnsi="Times New Roman" w:cs="Times New Roman"/>
          <w:sz w:val="24"/>
          <w:szCs w:val="24"/>
          <w:lang w:val="ru-RU"/>
        </w:rPr>
        <w:t>. Членами Трудового Совета могут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A62">
        <w:rPr>
          <w:rFonts w:ascii="Times New Roman" w:hAnsi="Times New Roman" w:cs="Times New Roman"/>
          <w:sz w:val="24"/>
          <w:szCs w:val="24"/>
          <w:lang w:val="ru-RU"/>
        </w:rPr>
        <w:t>быть избраны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 сотрудники, продолжительность трудовых отношений с ЕГУ </w:t>
      </w:r>
      <w:r w:rsidR="00F55A62"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="00BE79C3">
        <w:rPr>
          <w:rFonts w:ascii="Times New Roman" w:hAnsi="Times New Roman" w:cs="Times New Roman"/>
          <w:sz w:val="24"/>
          <w:szCs w:val="24"/>
          <w:lang w:val="ru-RU"/>
        </w:rPr>
        <w:t>составляет больше 6 месяцев,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A6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E79C3">
        <w:rPr>
          <w:rFonts w:ascii="Times New Roman" w:hAnsi="Times New Roman" w:cs="Times New Roman"/>
          <w:sz w:val="24"/>
          <w:szCs w:val="24"/>
          <w:lang w:val="ru-RU"/>
        </w:rPr>
        <w:t>за исключением работодателя и сотрудников, представляющих работодателя на основании  полномочий).</w:t>
      </w:r>
      <w:r w:rsidR="00F55A62">
        <w:rPr>
          <w:rFonts w:ascii="Times New Roman" w:hAnsi="Times New Roman" w:cs="Times New Roman"/>
          <w:sz w:val="24"/>
          <w:szCs w:val="24"/>
          <w:lang w:val="ru-RU"/>
        </w:rPr>
        <w:t xml:space="preserve"> Срок полномочий Т</w:t>
      </w:r>
      <w:r w:rsidR="007E6784">
        <w:rPr>
          <w:rFonts w:ascii="Times New Roman" w:hAnsi="Times New Roman" w:cs="Times New Roman"/>
          <w:sz w:val="24"/>
          <w:szCs w:val="24"/>
          <w:lang w:val="ru-RU"/>
        </w:rPr>
        <w:t>рудового совета – 3 года.</w:t>
      </w:r>
    </w:p>
    <w:p w:rsidR="0066471B" w:rsidRDefault="00BE79C3" w:rsidP="00BE79C3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сотрудник, имеющий право участия в выборах и голосовании, может предложить в письменной форме </w:t>
      </w:r>
      <w:r w:rsidR="0066471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(сканированные документы)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одного кандидата, подавая предложение на имя Комиссии по организации выборов вместе с </w:t>
      </w:r>
      <w:r w:rsidRPr="00C61F6C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письменным согласием предлагаемого кандидата </w:t>
      </w:r>
      <w:r w:rsidRPr="00C61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7 декабря </w:t>
      </w:r>
      <w:r w:rsidRPr="00C61F6C">
        <w:rPr>
          <w:rFonts w:ascii="Times New Roman" w:hAnsi="Times New Roman" w:cs="Times New Roman"/>
          <w:sz w:val="24"/>
          <w:szCs w:val="24"/>
          <w:lang w:val="ru-RU"/>
        </w:rPr>
        <w:t>2017 г</w:t>
      </w:r>
      <w:r w:rsidRPr="00C61F6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55035" w:rsidRPr="00C61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5035" w:rsidRPr="00C61F6C">
        <w:rPr>
          <w:rFonts w:ascii="Times New Roman" w:hAnsi="Times New Roman" w:cs="Times New Roman"/>
          <w:sz w:val="24"/>
          <w:szCs w:val="24"/>
          <w:lang w:val="ru-RU"/>
        </w:rPr>
        <w:t>по электронной почте</w:t>
      </w:r>
      <w:r w:rsidR="00155035" w:rsidRPr="00C61F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20283">
        <w:rPr>
          <w:rFonts w:ascii="Times New Roman" w:hAnsi="Times New Roman" w:cs="Times New Roman"/>
          <w:b/>
          <w:sz w:val="24"/>
          <w:szCs w:val="24"/>
        </w:rPr>
        <w:t>laborcouncil</w:t>
      </w:r>
      <w:proofErr w:type="spellEnd"/>
      <w:r w:rsidR="00720283" w:rsidRPr="00720283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720283">
        <w:rPr>
          <w:rFonts w:ascii="Times New Roman" w:hAnsi="Times New Roman" w:cs="Times New Roman"/>
          <w:b/>
          <w:sz w:val="24"/>
          <w:szCs w:val="24"/>
        </w:rPr>
        <w:t>ehu</w:t>
      </w:r>
      <w:proofErr w:type="spellEnd"/>
      <w:r w:rsidR="00720283" w:rsidRPr="007202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720283">
        <w:rPr>
          <w:rFonts w:ascii="Times New Roman" w:hAnsi="Times New Roman" w:cs="Times New Roman"/>
          <w:b/>
          <w:sz w:val="24"/>
          <w:szCs w:val="24"/>
        </w:rPr>
        <w:t>lt</w:t>
      </w:r>
      <w:proofErr w:type="spellEnd"/>
      <w:r w:rsidR="00720283" w:rsidRPr="0072028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5503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84F2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155035" w:rsidRDefault="00155035" w:rsidP="00BE79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Должно быть предложено не менее 6 кандидатов. Каждый участник выборов имеет по пять голосов, за каждого кандидата можно отдать по одному голосу.</w:t>
      </w:r>
      <w:r w:rsidR="003218A1">
        <w:rPr>
          <w:rFonts w:ascii="Times New Roman" w:hAnsi="Times New Roman" w:cs="Times New Roman"/>
          <w:sz w:val="24"/>
          <w:szCs w:val="24"/>
          <w:lang w:val="ru-RU"/>
        </w:rPr>
        <w:t xml:space="preserve"> Выбранными считаются кандидаты, получившие большинство голосов. При одинаковом получении голосов, </w:t>
      </w:r>
      <w:r w:rsidR="00850A88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3218A1">
        <w:rPr>
          <w:rFonts w:ascii="Times New Roman" w:hAnsi="Times New Roman" w:cs="Times New Roman"/>
          <w:sz w:val="24"/>
          <w:szCs w:val="24"/>
          <w:lang w:val="ru-RU"/>
        </w:rPr>
        <w:t>бранными считаются те кандидаты, у которых стаж работы в ЕГУ больше.</w:t>
      </w:r>
    </w:p>
    <w:p w:rsidR="00155035" w:rsidRDefault="00F55A62" w:rsidP="00BE79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Выборы считаю</w:t>
      </w:r>
      <w:r w:rsidR="00155035">
        <w:rPr>
          <w:rFonts w:ascii="Times New Roman" w:hAnsi="Times New Roman" w:cs="Times New Roman"/>
          <w:sz w:val="24"/>
          <w:szCs w:val="24"/>
          <w:lang w:val="ru-RU"/>
        </w:rPr>
        <w:t>тся состоявшимися, если в них приняло участие более половины имеющих право выбирать, т.</w:t>
      </w:r>
      <w:r w:rsidR="00321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035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="003218A1">
        <w:rPr>
          <w:rFonts w:ascii="Times New Roman" w:hAnsi="Times New Roman" w:cs="Times New Roman"/>
          <w:sz w:val="24"/>
          <w:szCs w:val="24"/>
          <w:lang w:val="ru-RU"/>
        </w:rPr>
        <w:t xml:space="preserve"> не менее 44.</w:t>
      </w:r>
      <w:r w:rsidR="001550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15503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93D"/>
    <w:multiLevelType w:val="hybridMultilevel"/>
    <w:tmpl w:val="1B608F6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2D11E4"/>
    <w:multiLevelType w:val="hybridMultilevel"/>
    <w:tmpl w:val="699C1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161"/>
    <w:multiLevelType w:val="hybridMultilevel"/>
    <w:tmpl w:val="B2CA94D4"/>
    <w:lvl w:ilvl="0" w:tplc="36F47E7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7A"/>
    <w:rsid w:val="000C4DD6"/>
    <w:rsid w:val="00155035"/>
    <w:rsid w:val="003218A1"/>
    <w:rsid w:val="00427A86"/>
    <w:rsid w:val="004B4163"/>
    <w:rsid w:val="004E11DF"/>
    <w:rsid w:val="00563A90"/>
    <w:rsid w:val="006421F6"/>
    <w:rsid w:val="0066471B"/>
    <w:rsid w:val="006A06DC"/>
    <w:rsid w:val="006A2067"/>
    <w:rsid w:val="00720283"/>
    <w:rsid w:val="007E6784"/>
    <w:rsid w:val="00850A88"/>
    <w:rsid w:val="00851070"/>
    <w:rsid w:val="00884F2E"/>
    <w:rsid w:val="00A02957"/>
    <w:rsid w:val="00BA4A08"/>
    <w:rsid w:val="00BD3D7A"/>
    <w:rsid w:val="00BE79C3"/>
    <w:rsid w:val="00C61F6C"/>
    <w:rsid w:val="00CC5FA2"/>
    <w:rsid w:val="00CE0105"/>
    <w:rsid w:val="00E87EFB"/>
    <w:rsid w:val="00F2573B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DC"/>
    <w:pPr>
      <w:ind w:left="720"/>
      <w:contextualSpacing/>
    </w:pPr>
  </w:style>
  <w:style w:type="paragraph" w:styleId="NoSpacing">
    <w:name w:val="No Spacing"/>
    <w:uiPriority w:val="1"/>
    <w:qFormat/>
    <w:rsid w:val="00CE0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DC"/>
    <w:pPr>
      <w:ind w:left="720"/>
      <w:contextualSpacing/>
    </w:pPr>
  </w:style>
  <w:style w:type="paragraph" w:styleId="NoSpacing">
    <w:name w:val="No Spacing"/>
    <w:uiPriority w:val="1"/>
    <w:qFormat/>
    <w:rsid w:val="00CE0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Kaminskaitė</dc:creator>
  <cp:lastModifiedBy>Dalia Kaminskaitė</cp:lastModifiedBy>
  <cp:revision>4</cp:revision>
  <dcterms:created xsi:type="dcterms:W3CDTF">2017-11-28T08:39:00Z</dcterms:created>
  <dcterms:modified xsi:type="dcterms:W3CDTF">2017-11-28T11:32:00Z</dcterms:modified>
</cp:coreProperties>
</file>